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47483C" w14:paraId="0520BB76" w14:textId="77777777" w:rsidTr="005F1A43">
        <w:tc>
          <w:tcPr>
            <w:tcW w:w="7563" w:type="dxa"/>
          </w:tcPr>
          <w:p w14:paraId="77A47C4F" w14:textId="5BC4B631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FF">
              <w:rPr>
                <w:rFonts w:ascii="Arial" w:hAnsi="Arial" w:cs="Arial"/>
                <w:b/>
                <w:sz w:val="16"/>
                <w:szCs w:val="16"/>
              </w:rPr>
              <w:t>BRUSSELS HOOFDSTEDELIJK GEWEST</w:t>
            </w:r>
          </w:p>
        </w:tc>
        <w:tc>
          <w:tcPr>
            <w:tcW w:w="7563" w:type="dxa"/>
          </w:tcPr>
          <w:p w14:paraId="7C41D8A2" w14:textId="77777777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C23FF">
              <w:rPr>
                <w:rFonts w:ascii="Arial" w:hAnsi="Arial" w:cs="Arial"/>
                <w:b/>
                <w:sz w:val="16"/>
                <w:szCs w:val="16"/>
              </w:rPr>
              <w:t>GEMEENTE VAN ANDERLECHT</w:t>
            </w:r>
          </w:p>
        </w:tc>
      </w:tr>
    </w:tbl>
    <w:p w14:paraId="07956E72" w14:textId="2836195E" w:rsidR="0047483C" w:rsidRPr="0047483C" w:rsidRDefault="004577D3" w:rsidP="0047483C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AA9720A" wp14:editId="453548C9">
            <wp:simplePos x="0" y="0"/>
            <wp:positionH relativeFrom="column">
              <wp:posOffset>6821170</wp:posOffset>
            </wp:positionH>
            <wp:positionV relativeFrom="paragraph">
              <wp:posOffset>-431800</wp:posOffset>
            </wp:positionV>
            <wp:extent cx="786130" cy="685800"/>
            <wp:effectExtent l="0" t="0" r="0" b="0"/>
            <wp:wrapSquare wrapText="bothSides"/>
            <wp:docPr id="7" name="Image 1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AC83C5E" wp14:editId="402D9BAF">
            <wp:simplePos x="0" y="0"/>
            <wp:positionH relativeFrom="column">
              <wp:posOffset>2087880</wp:posOffset>
            </wp:positionH>
            <wp:positionV relativeFrom="paragraph">
              <wp:posOffset>-366395</wp:posOffset>
            </wp:positionV>
            <wp:extent cx="524510" cy="524510"/>
            <wp:effectExtent l="0" t="0" r="0" b="0"/>
            <wp:wrapTopAndBottom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082ABF">
        <w:rPr>
          <w:rFonts w:ascii="Arial" w:hAnsi="Arial" w:cs="Arial"/>
          <w:b/>
          <w:sz w:val="16"/>
          <w:szCs w:val="16"/>
          <w:u w:val="single"/>
        </w:rPr>
        <w:t>BERICHT VAN OPENBAAR ONDERZOEK</w:t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AANVRAAG OM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stedenbouwkundige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vergunning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- </w:t>
      </w:r>
      <w:proofErr w:type="spellStart"/>
      <w:proofErr w:type="gram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Dossiernummer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> :</w:t>
      </w:r>
      <w:proofErr w:type="gram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PU 51638</w:t>
      </w:r>
    </w:p>
    <w:p w14:paraId="332398AA" w14:textId="008154E7" w:rsidR="0047483C" w:rsidRPr="00211047" w:rsidRDefault="0047483C" w:rsidP="0047483C">
      <w:pPr>
        <w:jc w:val="center"/>
        <w:rPr>
          <w:rFonts w:ascii="Arial" w:hAnsi="Arial" w:cs="Arial"/>
          <w:sz w:val="18"/>
          <w:szCs w:val="20"/>
          <w:u w:val="single"/>
          <w:lang w:val="nl-BE"/>
        </w:rPr>
      </w:pPr>
      <w:r w:rsidRPr="00211047">
        <w:rPr>
          <w:rFonts w:ascii="Arial" w:hAnsi="Arial" w:cs="Arial"/>
          <w:b/>
          <w:sz w:val="16"/>
          <w:szCs w:val="16"/>
          <w:u w:val="single"/>
          <w:lang w:val="nl-BE"/>
        </w:rPr>
        <w:t>AANVRAAG OM MILIEUVERGUNNING  -  Dossiernummer : PE 135/2019</w:t>
      </w:r>
    </w:p>
    <w:p w14:paraId="7E9EF323" w14:textId="44635E40" w:rsidR="00C90474" w:rsidRPr="0047483C" w:rsidRDefault="000749EE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Het volgende project wordt aan een openbaar onderzoek onderworpen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</w:p>
    <w:p w14:paraId="7E9EF324" w14:textId="77777777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Adres van het goed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 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836419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836419">
        <w:rPr>
          <w:rFonts w:ascii="Arial" w:hAnsi="Arial" w:cs="Arial"/>
          <w:b/>
          <w:bCs/>
          <w:noProof/>
          <w:sz w:val="18"/>
          <w:szCs w:val="18"/>
          <w:lang w:val="nl-NL"/>
        </w:rPr>
        <w:t>Henri-Joseph Genessestraat</w:t>
      </w:r>
      <w:r w:rsidRPr="00836419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836419">
        <w:rPr>
          <w:rFonts w:ascii="Arial" w:hAnsi="Arial" w:cs="Arial"/>
          <w:b/>
          <w:bCs/>
          <w:noProof/>
          <w:sz w:val="18"/>
          <w:szCs w:val="18"/>
          <w:lang w:val="nl-NL"/>
        </w:rPr>
        <w:t>30 - 32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 </w:t>
      </w:r>
      <w:r w:rsidRPr="0047483C">
        <w:rPr>
          <w:rFonts w:ascii="Arial" w:hAnsi="Arial" w:cs="Arial"/>
          <w:noProof/>
          <w:sz w:val="18"/>
          <w:szCs w:val="18"/>
          <w:lang w:val="nl-NL"/>
        </w:rPr>
        <w:br/>
      </w:r>
      <w:r w:rsidRPr="0047483C"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7E9EF325" w14:textId="437F2506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Identiteit van de aanvrager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211047">
        <w:rPr>
          <w:rFonts w:ascii="Arial" w:hAnsi="Arial" w:cs="Arial"/>
          <w:b/>
          <w:bCs/>
          <w:noProof/>
          <w:sz w:val="18"/>
          <w:szCs w:val="18"/>
          <w:lang w:val="nl-NL"/>
        </w:rPr>
        <w:t>PUTMAN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211047">
        <w:rPr>
          <w:rFonts w:ascii="Arial" w:hAnsi="Arial" w:cs="Arial"/>
          <w:b/>
          <w:bCs/>
          <w:sz w:val="18"/>
          <w:szCs w:val="18"/>
          <w:lang w:val="nl-NL"/>
        </w:rPr>
        <w:t>S.A.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211047">
        <w:rPr>
          <w:rFonts w:ascii="Arial" w:hAnsi="Arial" w:cs="Arial"/>
          <w:b/>
          <w:bCs/>
          <w:sz w:val="18"/>
          <w:szCs w:val="18"/>
          <w:lang w:val="nl-NL"/>
        </w:rPr>
        <w:t xml:space="preserve">-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>Mijnheer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>Michaël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>PUTMAN</w:t>
      </w:r>
    </w:p>
    <w:p w14:paraId="7E9EF326" w14:textId="1D5C38BF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Voorwerp van de aanvraag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="00012E9C" w:rsidRPr="0047483C">
        <w:rPr>
          <w:rFonts w:ascii="Arial" w:hAnsi="Arial" w:cs="Arial"/>
          <w:sz w:val="18"/>
          <w:szCs w:val="18"/>
          <w:lang w:val="nl-NL"/>
        </w:rPr>
        <w:t xml:space="preserve">  </w:t>
      </w:r>
      <w:r w:rsidR="00012E9C" w:rsidRPr="00211047">
        <w:rPr>
          <w:rFonts w:ascii="Arial" w:hAnsi="Arial" w:cs="Arial"/>
          <w:b/>
          <w:bCs/>
          <w:sz w:val="18"/>
          <w:szCs w:val="18"/>
          <w:lang w:val="nl-NL"/>
        </w:rPr>
        <w:t>GEMENGD PROJECT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47483C">
        <w:rPr>
          <w:rFonts w:ascii="Arial" w:hAnsi="Arial" w:cs="Arial"/>
          <w:noProof/>
          <w:sz w:val="18"/>
          <w:szCs w:val="18"/>
          <w:lang w:val="nl-NL"/>
        </w:rPr>
        <w:t>renoveren van de gebouwen, slopen van de verkrotte bijgebouwen, reorganiseren van de bestaande opslagplaatsen en ateliers, plaatsen van een groendak, rooien van 6 bomen, 79 extra parkeerplaatsen creëren;</w:t>
      </w:r>
      <w:r w:rsidR="005B769E" w:rsidRPr="0047483C">
        <w:rPr>
          <w:rFonts w:ascii="Arial" w:hAnsi="Arial" w:cs="Arial"/>
          <w:sz w:val="18"/>
          <w:szCs w:val="18"/>
          <w:lang w:val="nl-NL"/>
        </w:rPr>
        <w:t xml:space="preserve"> </w:t>
      </w:r>
      <w:r w:rsidRPr="0047483C">
        <w:rPr>
          <w:rFonts w:ascii="Arial" w:hAnsi="Arial" w:cs="Arial"/>
          <w:bCs/>
          <w:noProof/>
          <w:sz w:val="18"/>
          <w:szCs w:val="18"/>
          <w:lang w:val="nl-BE"/>
        </w:rPr>
        <w:t>De uitbating van een werkplaatsen voor metaalbewerking en een openluchtparking</w:t>
      </w:r>
    </w:p>
    <w:p w14:paraId="7E9EF327" w14:textId="0A774F28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 xml:space="preserve">Aard van de hoofdactiviteit </w:t>
      </w:r>
      <w:r w:rsidRPr="0047483C">
        <w:rPr>
          <w:rFonts w:ascii="Arial" w:hAnsi="Arial" w:cs="Arial"/>
          <w:sz w:val="18"/>
          <w:szCs w:val="18"/>
          <w:lang w:val="nl-NL"/>
        </w:rPr>
        <w:t>:</w:t>
      </w:r>
      <w:r w:rsidR="00211047">
        <w:rPr>
          <w:rFonts w:ascii="Arial" w:hAnsi="Arial" w:cs="Arial"/>
          <w:sz w:val="18"/>
          <w:szCs w:val="18"/>
          <w:lang w:val="nl-NL"/>
        </w:rPr>
        <w:t xml:space="preserve"> Productieactiviteiten + </w:t>
      </w:r>
      <w:r w:rsidR="00211047" w:rsidRPr="0047483C">
        <w:rPr>
          <w:rFonts w:ascii="Arial" w:hAnsi="Arial" w:cs="Arial"/>
          <w:noProof/>
          <w:sz w:val="18"/>
          <w:szCs w:val="18"/>
          <w:lang w:val="nl-NL"/>
        </w:rPr>
        <w:t>parkeerplaatsen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1574"/>
        <w:gridCol w:w="13639"/>
        <w:gridCol w:w="10"/>
      </w:tblGrid>
      <w:tr w:rsidR="00C90474" w:rsidRPr="0047483C" w14:paraId="7E9EF32E" w14:textId="77777777" w:rsidTr="00E14B11">
        <w:tc>
          <w:tcPr>
            <w:tcW w:w="15279" w:type="dxa"/>
            <w:gridSpan w:val="4"/>
          </w:tcPr>
          <w:p w14:paraId="7E9EF328" w14:textId="6F4D1A08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Omtrek en zone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 : </w:t>
            </w:r>
          </w:p>
          <w:p w14:paraId="7E9EF32B" w14:textId="018140B4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</w:pPr>
            <w:r w:rsidRPr="0083641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GBP : </w:t>
            </w:r>
            <w:r w:rsidRPr="00836419">
              <w:rPr>
                <w:rFonts w:ascii="Arial" w:hAnsi="Arial" w:cs="Arial"/>
                <w:b/>
                <w:bCs/>
                <w:noProof/>
                <w:sz w:val="18"/>
                <w:szCs w:val="18"/>
                <w:lang w:val="nl-NL"/>
              </w:rPr>
              <w:t>gebied voor stedelijke industrie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Hoofdreden van het onderzoek</w:t>
            </w:r>
          </w:p>
          <w:p w14:paraId="4380790E" w14:textId="67CB92F2" w:rsidR="00211047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211047">
              <w:rPr>
                <w:rFonts w:ascii="Arial" w:hAnsi="Arial" w:cs="Arial"/>
                <w:sz w:val="18"/>
                <w:szCs w:val="18"/>
                <w:u w:val="single"/>
                <w:lang w:val="nl-BE"/>
              </w:rPr>
              <w:t>SV</w:t>
            </w:r>
            <w:r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 : 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art. 147 van het BWRO : aanvraag onderworpen aan een effectenrapport (parkeerplaatsen in open lucht voor motorvoertuigen, buiten de openbare weg, waar van 50 tot 200 plaatsen zijn voor autos 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art. 124 van het BWRO (SRO op vraag van de BIM in het kader van een gemengde vergunning)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</w:t>
            </w:r>
          </w:p>
          <w:p w14:paraId="2BD4FDA8" w14:textId="77777777" w:rsidR="00EA7970" w:rsidRPr="0047483C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211047">
              <w:rPr>
                <w:rFonts w:ascii="Arial" w:hAnsi="Arial" w:cs="Arial"/>
                <w:sz w:val="18"/>
                <w:szCs w:val="18"/>
                <w:u w:val="single"/>
                <w:lang w:val="nl-BE"/>
              </w:rPr>
              <w:t>MV</w:t>
            </w:r>
            <w:r w:rsidR="00EA7970" w:rsidRPr="00211047">
              <w:rPr>
                <w:rFonts w:ascii="Arial" w:hAnsi="Arial" w:cs="Arial"/>
                <w:sz w:val="18"/>
                <w:szCs w:val="18"/>
                <w:u w:val="single"/>
                <w:lang w:val="nl-BE"/>
              </w:rPr>
              <w:t> </w:t>
            </w:r>
            <w:r w:rsidR="00EA7970"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: </w:t>
            </w:r>
            <w:r w:rsidR="00EA7970"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="00EA7970"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</w:p>
          <w:p w14:paraId="645AFBCF" w14:textId="77777777" w:rsidR="008D0A89" w:rsidRPr="0047483C" w:rsidRDefault="008D0A89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1B : artikel 41 van de ordonnantie van 5 juni 1997 betreffende de milieuvergunningen</w:t>
            </w:r>
          </w:p>
          <w:p w14:paraId="3601CAC6" w14:textId="337679F3" w:rsidR="00E14B11" w:rsidRPr="0047483C" w:rsidRDefault="00E14B11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>Uitbating van de volgende installaties:</w:t>
            </w:r>
          </w:p>
          <w:p w14:paraId="7E9EF32D" w14:textId="26AE0547" w:rsidR="009B2158" w:rsidRPr="0047483C" w:rsidRDefault="009B2158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14B11" w:rsidRPr="0047483C" w14:paraId="1030FD3B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F4CC3A0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13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3EF9CCC2" w14:textId="7FE883AA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Werkplaats voor het plaatsen van hulpstukken voor voertuigen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2FAC785A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2C233734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5E098E7F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2DD27480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0691E2D9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25B8639E" w14:textId="4C6708F8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290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  <w:r w:rsidR="002110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4B11" w:rsidRPr="0047483C" w14:paraId="696FA08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DCC0CA4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180DEDFC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290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6066A866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A6D6B66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52BE0F88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Overdekte parking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95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voertuigen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00FC6B05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5D5742A5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71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77A49BDD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Luchtcompressor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7,5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1A628FAC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6EA24A7F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72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1A</w:t>
            </w:r>
          </w:p>
        </w:tc>
        <w:tc>
          <w:tcPr>
            <w:tcW w:w="13639" w:type="dxa"/>
          </w:tcPr>
          <w:p w14:paraId="6310E65E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Persluchtreservoir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1.720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liter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0A684966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522E860F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88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1A</w:t>
            </w:r>
          </w:p>
        </w:tc>
        <w:tc>
          <w:tcPr>
            <w:tcW w:w="13639" w:type="dxa"/>
          </w:tcPr>
          <w:p w14:paraId="5DD9DFB7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ontvlambare vloeistoffen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95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liter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4D610A67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5DD48055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3C4C1226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metalen stoffen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m²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56439168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1ED90004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05E250D4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Werkplaatsen voor metaalbewerking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33,7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8749E3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92E2C0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121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7B5CF6CA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gevaarlijke stoffen of bereidingen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600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kg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6DB378F8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6CE58C8C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3D4DD364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Koelinrichtingen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7483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</w:p>
        </w:tc>
      </w:tr>
      <w:tr w:rsidR="00E14B11" w:rsidRPr="0047483C" w14:paraId="2A3D79D4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1934B38A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15D868E9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Koelinrichtingen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7483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</w:p>
        </w:tc>
      </w:tr>
      <w:tr w:rsidR="00E14B11" w:rsidRPr="0047483C" w14:paraId="241BD78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137782E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148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6AE66775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Statische transformator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630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kVA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517E03C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5B286920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148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3855DFF8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Statische transformator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400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kVA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4385EDC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6A6415E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153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1CAA121F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Ventilatoren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51.000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m³/u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63875F1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03FECB53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153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60CAEA32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Ventilatoren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16.665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m³/u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2EBE2AEF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0F357A82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11A980C8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159FA506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081E818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22B1AF52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290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149EF51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288A8E8E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668B99FA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290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E6749AC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312D7B6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  <w:gridSpan w:val="2"/>
          </w:tcPr>
          <w:p w14:paraId="38E4D90B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Overdekte parking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95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voertuigen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5170659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1B821AB0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71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69468530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Luchtcompressor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7,5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0F25A22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FF5516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72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1A</w:t>
            </w:r>
          </w:p>
        </w:tc>
        <w:tc>
          <w:tcPr>
            <w:tcW w:w="13639" w:type="dxa"/>
            <w:gridSpan w:val="2"/>
          </w:tcPr>
          <w:p w14:paraId="6141B60F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Persluchtreservoir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1.720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liter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0DB5CE56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C78876B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88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1A</w:t>
            </w:r>
          </w:p>
        </w:tc>
        <w:tc>
          <w:tcPr>
            <w:tcW w:w="13639" w:type="dxa"/>
            <w:gridSpan w:val="2"/>
          </w:tcPr>
          <w:p w14:paraId="16EFEF23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ontvlambare vloeistoffen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95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liter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0289964C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12B96AB3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6E3F0401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metalen stoffen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m²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5B097BC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7357A5DE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  <w:gridSpan w:val="2"/>
          </w:tcPr>
          <w:p w14:paraId="048321B4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Werkplaatsen voor metaalbewerking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33,7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32C2BDE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2B9DA9E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121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3F04B8A3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Opslagplaatsen voor gevaarlijke stoffen of bereidingen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600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kg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42D0598C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409BB7A5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30E1002C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Koelinrichtingen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7483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</w:p>
        </w:tc>
      </w:tr>
      <w:tr w:rsidR="00E14B11" w:rsidRPr="0047483C" w14:paraId="057FCB07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4E08273A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29D5ADF8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Koelinrichtingen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7483C">
              <w:rPr>
                <w:rFonts w:ascii="Arial" w:hAnsi="Arial" w:cs="Arial"/>
                <w:sz w:val="18"/>
                <w:szCs w:val="18"/>
              </w:rPr>
              <w:t>( )</w:t>
            </w:r>
            <w:proofErr w:type="gramEnd"/>
          </w:p>
        </w:tc>
      </w:tr>
      <w:tr w:rsidR="00E14B11" w:rsidRPr="0047483C" w14:paraId="0F0563CF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129C8D68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148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1AE99BA9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Statische transformator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630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kVA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6C9D66AB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CD2C5A1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148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1CF48BA1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Statische transformator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400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kVA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70F17B3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6D789D63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153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473AD520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Ventilatoren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51.000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m³/u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052A629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590CF728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153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61729E29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Ventilatoren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16.665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m³/u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E3C11BD" w14:textId="77777777" w:rsidR="00211047" w:rsidRDefault="00211047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23697BD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2367EA81" w14:textId="6155C081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>28/12/2020</w:t>
      </w:r>
      <w:r w:rsidR="009D2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649C1D38" w14:textId="32E6C402" w:rsidR="00942D7C" w:rsidRPr="00144C26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9D2543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144C26" w:rsidRPr="00144C26">
        <w:rPr>
          <w:rFonts w:ascii="Arial" w:hAnsi="Arial" w:cs="Arial"/>
          <w:b/>
          <w:sz w:val="18"/>
          <w:szCs w:val="16"/>
        </w:rPr>
        <w:t>https://openpermits.brussels</w:t>
      </w:r>
    </w:p>
    <w:p w14:paraId="5419DCB0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7F3422A0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0E215A66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 08u30 tot 11u30</w:t>
      </w:r>
    </w:p>
    <w:p w14:paraId="3095C1B7" w14:textId="77777777" w:rsidR="00942D7C" w:rsidRPr="00211047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211047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7C3547F8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2316E1AB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3FDC183D" w14:textId="77777777" w:rsidR="00942D7C" w:rsidRPr="00C670C8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799AC20F" w14:textId="77777777" w:rsidR="00942D7C" w:rsidRPr="00211047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211047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211047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4113BADA" w14:textId="77777777" w:rsidR="00942D7C" w:rsidRPr="00211047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211047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2CF40B59" w14:textId="64B64698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zie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9641A1E" w14:textId="2C57683E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04AC100" w14:textId="77777777" w:rsidR="00942D7C" w:rsidRPr="00211047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211047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4EDAD725" w14:textId="3A60E2AC" w:rsidR="00942D7C" w:rsidRPr="00211047" w:rsidRDefault="004577D3" w:rsidP="00942D7C">
      <w:pPr>
        <w:spacing w:after="0"/>
        <w:rPr>
          <w:rFonts w:ascii="Arial" w:hAnsi="Arial" w:cs="Arial"/>
          <w:sz w:val="18"/>
          <w:szCs w:val="18"/>
          <w:lang w:val="nl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3" behindDoc="1" locked="0" layoutInCell="1" allowOverlap="1" wp14:anchorId="0D26238D" wp14:editId="57B79F23">
            <wp:simplePos x="0" y="0"/>
            <wp:positionH relativeFrom="column">
              <wp:posOffset>6435090</wp:posOffset>
            </wp:positionH>
            <wp:positionV relativeFrom="paragraph">
              <wp:posOffset>82550</wp:posOffset>
            </wp:positionV>
            <wp:extent cx="597535" cy="1496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2" behindDoc="1" locked="0" layoutInCell="1" allowOverlap="1" wp14:anchorId="0B885244" wp14:editId="196FCD75">
            <wp:simplePos x="0" y="0"/>
            <wp:positionH relativeFrom="column">
              <wp:posOffset>1704975</wp:posOffset>
            </wp:positionH>
            <wp:positionV relativeFrom="paragraph">
              <wp:posOffset>257810</wp:posOffset>
            </wp:positionV>
            <wp:extent cx="1508760" cy="1158875"/>
            <wp:effectExtent l="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D7C" w:rsidRPr="00211047">
        <w:rPr>
          <w:rFonts w:ascii="Arial" w:hAnsi="Arial" w:cs="Arial"/>
          <w:sz w:val="18"/>
          <w:szCs w:val="18"/>
          <w:lang w:val="nl-BE"/>
        </w:rPr>
        <w:t>De volgorde van behandeling van het dossier in de overlegcommissie wordt aangekondig</w:t>
      </w:r>
      <w:r w:rsidR="004C7AFA" w:rsidRPr="00211047">
        <w:rPr>
          <w:rFonts w:ascii="Arial" w:hAnsi="Arial" w:cs="Arial"/>
          <w:sz w:val="18"/>
          <w:szCs w:val="18"/>
          <w:lang w:val="nl-BE"/>
        </w:rPr>
        <w:t>d</w:t>
      </w:r>
      <w:r w:rsidR="00942D7C" w:rsidRPr="00211047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stedenbouw.</w:t>
      </w:r>
    </w:p>
    <w:p w14:paraId="3C7C7E7C" w14:textId="77777777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16/12/2020</w:t>
      </w:r>
    </w:p>
    <w:p w14:paraId="0F0D2D52" w14:textId="4D497E76" w:rsidR="005F1A43" w:rsidRDefault="005F1A43" w:rsidP="005F1A43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Namens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het College,</w:t>
      </w:r>
    </w:p>
    <w:p w14:paraId="2B32EC3C" w14:textId="77777777" w:rsidR="005F1A43" w:rsidRPr="00211047" w:rsidRDefault="005F1A43" w:rsidP="005F1A43">
      <w:pPr>
        <w:spacing w:after="0"/>
        <w:ind w:left="2160" w:firstLine="720"/>
        <w:rPr>
          <w:lang w:val="nl-BE"/>
        </w:rPr>
      </w:pPr>
      <w:r w:rsidRPr="00211047">
        <w:rPr>
          <w:lang w:val="nl-BE"/>
        </w:rPr>
        <w:t>Op Last</w:t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  <w:t>In opdracht</w:t>
      </w:r>
    </w:p>
    <w:p w14:paraId="17C559C7" w14:textId="77777777" w:rsidR="005F1A43" w:rsidRPr="00211047" w:rsidRDefault="005F1A43" w:rsidP="005F1A43">
      <w:pPr>
        <w:spacing w:after="0"/>
        <w:ind w:left="2160" w:firstLine="720"/>
        <w:rPr>
          <w:lang w:val="nl-BE"/>
        </w:rPr>
      </w:pPr>
    </w:p>
    <w:p w14:paraId="42E2F7AD" w14:textId="77777777" w:rsidR="005F1A43" w:rsidRPr="00211047" w:rsidRDefault="005F1A43" w:rsidP="005F1A43">
      <w:pPr>
        <w:spacing w:after="0"/>
        <w:ind w:left="2160" w:firstLine="720"/>
        <w:rPr>
          <w:lang w:val="nl-BE"/>
        </w:rPr>
      </w:pPr>
      <w:r w:rsidRPr="00211047">
        <w:rPr>
          <w:lang w:val="nl-BE"/>
        </w:rPr>
        <w:t>M. VERMEULEN</w:t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</w:r>
      <w:r w:rsidRPr="00211047">
        <w:rPr>
          <w:lang w:val="nl-BE"/>
        </w:rPr>
        <w:tab/>
        <w:t>A. KESTEMONT</w:t>
      </w:r>
    </w:p>
    <w:p w14:paraId="7E9EF36E" w14:textId="0D936799" w:rsidR="00C90474" w:rsidRPr="00211047" w:rsidRDefault="00C90474">
      <w:pPr>
        <w:pStyle w:val="En-tte"/>
        <w:tabs>
          <w:tab w:val="clear" w:pos="4680"/>
          <w:tab w:val="clear" w:pos="9360"/>
        </w:tabs>
        <w:spacing w:after="0" w:line="240" w:lineRule="auto"/>
        <w:rPr>
          <w:lang w:val="nl-BE"/>
        </w:rPr>
      </w:pPr>
    </w:p>
    <w:sectPr w:rsidR="00C90474" w:rsidRPr="00211047" w:rsidSect="005F1A43">
      <w:footerReference w:type="first" r:id="rId11"/>
      <w:pgSz w:w="16840" w:h="11907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161A" w14:textId="77777777" w:rsidR="00836419" w:rsidRDefault="00836419">
      <w:pPr>
        <w:spacing w:after="0" w:line="240" w:lineRule="auto"/>
      </w:pPr>
      <w:r>
        <w:separator/>
      </w:r>
    </w:p>
  </w:endnote>
  <w:endnote w:type="continuationSeparator" w:id="0">
    <w:p w14:paraId="7AD2A30F" w14:textId="77777777" w:rsidR="00836419" w:rsidRDefault="00836419">
      <w:pPr>
        <w:spacing w:after="0" w:line="240" w:lineRule="auto"/>
      </w:pPr>
      <w:r>
        <w:continuationSeparator/>
      </w:r>
    </w:p>
  </w:endnote>
  <w:endnote w:type="continuationNotice" w:id="1">
    <w:p w14:paraId="3E479E82" w14:textId="77777777" w:rsidR="00836419" w:rsidRDefault="00836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F37B" w14:textId="77777777" w:rsidR="00836419" w:rsidRDefault="00836419">
    <w:pPr>
      <w:spacing w:after="0" w:line="240" w:lineRule="auto"/>
      <w:jc w:val="center"/>
      <w:rPr>
        <w:rFonts w:ascii="Verdana" w:hAnsi="Verdana"/>
        <w:i/>
        <w:iCs/>
        <w:sz w:val="18"/>
        <w:lang w:val="nl-NL"/>
      </w:rPr>
    </w:pPr>
    <w:r>
      <w:rPr>
        <w:rFonts w:ascii="Verdana" w:hAnsi="Verdana"/>
        <w:i/>
        <w:iCs/>
        <w:sz w:val="18"/>
        <w:lang w:val="nl-NL"/>
      </w:rPr>
      <w:t xml:space="preserve">Onderhavige kennisgeving van onderzoek loopt geenszins vooruit op het advies van de gemeente </w:t>
    </w:r>
    <w:proofErr w:type="gramStart"/>
    <w:r>
      <w:rPr>
        <w:rFonts w:ascii="Verdana" w:hAnsi="Verdana"/>
        <w:i/>
        <w:iCs/>
        <w:sz w:val="18"/>
        <w:lang w:val="nl-NL"/>
      </w:rPr>
      <w:t>aangaande</w:t>
    </w:r>
    <w:proofErr w:type="gramEnd"/>
    <w:r>
      <w:rPr>
        <w:rFonts w:ascii="Verdana" w:hAnsi="Verdana"/>
        <w:i/>
        <w:iCs/>
        <w:sz w:val="18"/>
        <w:lang w:val="nl-NL"/>
      </w:rPr>
      <w:t xml:space="preserve"> dit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F4B5" w14:textId="77777777" w:rsidR="00836419" w:rsidRDefault="00836419">
      <w:pPr>
        <w:spacing w:after="0" w:line="240" w:lineRule="auto"/>
      </w:pPr>
      <w:r>
        <w:separator/>
      </w:r>
    </w:p>
  </w:footnote>
  <w:footnote w:type="continuationSeparator" w:id="0">
    <w:p w14:paraId="7DE929A6" w14:textId="77777777" w:rsidR="00836419" w:rsidRDefault="00836419">
      <w:pPr>
        <w:spacing w:after="0" w:line="240" w:lineRule="auto"/>
      </w:pPr>
      <w:r>
        <w:continuationSeparator/>
      </w:r>
    </w:p>
  </w:footnote>
  <w:footnote w:type="continuationNotice" w:id="1">
    <w:p w14:paraId="2A37437B" w14:textId="77777777" w:rsidR="00836419" w:rsidRDefault="008364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EE"/>
    <w:rsid w:val="00012E9C"/>
    <w:rsid w:val="000429EE"/>
    <w:rsid w:val="0004339B"/>
    <w:rsid w:val="000749EE"/>
    <w:rsid w:val="000D135D"/>
    <w:rsid w:val="00144C26"/>
    <w:rsid w:val="00211047"/>
    <w:rsid w:val="002727CD"/>
    <w:rsid w:val="003B0177"/>
    <w:rsid w:val="004577D3"/>
    <w:rsid w:val="00473D78"/>
    <w:rsid w:val="0047483C"/>
    <w:rsid w:val="00477B2A"/>
    <w:rsid w:val="004C7AFA"/>
    <w:rsid w:val="005B769E"/>
    <w:rsid w:val="005D1AFA"/>
    <w:rsid w:val="005F1A43"/>
    <w:rsid w:val="0064371A"/>
    <w:rsid w:val="0065381F"/>
    <w:rsid w:val="0068412F"/>
    <w:rsid w:val="0073049F"/>
    <w:rsid w:val="00834021"/>
    <w:rsid w:val="00836419"/>
    <w:rsid w:val="008D0A89"/>
    <w:rsid w:val="00942D7C"/>
    <w:rsid w:val="009B2158"/>
    <w:rsid w:val="009D2543"/>
    <w:rsid w:val="009F242B"/>
    <w:rsid w:val="00C70A7E"/>
    <w:rsid w:val="00C90474"/>
    <w:rsid w:val="00D23344"/>
    <w:rsid w:val="00E14B11"/>
    <w:rsid w:val="00EA7970"/>
    <w:rsid w:val="00F3095A"/>
    <w:rsid w:val="00F9257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E9EF31A"/>
  <w15:chartTrackingRefBased/>
  <w15:docId w15:val="{D87C6053-5ED3-4ED6-AEE2-B5CB2CE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9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D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942D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4586</CharactersWithSpaces>
  <SharedDoc>false</SharedDoc>
  <HLinks>
    <vt:vector size="18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5370</vt:i4>
      </vt:variant>
      <vt:variant>
        <vt:i4>1026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6688</vt:i4>
      </vt:variant>
      <vt:variant>
        <vt:i4>1027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rhimpe</dc:creator>
  <cp:keywords/>
  <dc:description/>
  <cp:lastModifiedBy>BELLAZRAK Abdelaziz</cp:lastModifiedBy>
  <cp:revision>2</cp:revision>
  <cp:lastPrinted>2010-08-10T08:58:00Z</cp:lastPrinted>
  <dcterms:created xsi:type="dcterms:W3CDTF">2020-12-16T14:53:00Z</dcterms:created>
  <dcterms:modified xsi:type="dcterms:W3CDTF">2020-12-16T14:53:00Z</dcterms:modified>
</cp:coreProperties>
</file>