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6519426D"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A769CE">
              <w:rPr>
                <w:rFonts w:ascii="Arial" w:hAnsi="Arial" w:cs="Arial"/>
                <w:b/>
                <w:noProof/>
                <w:sz w:val="18"/>
                <w:szCs w:val="18"/>
                <w:lang w:val="fr-BE" w:eastAsia="fr-BE"/>
              </w:rPr>
              <w:pict w14:anchorId="11DB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pt;mso-position-horizontal:absolute">
                  <v:imagedata r:id="rId8" o:title="Logo"/>
                </v:shape>
              </w:pict>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52736</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728342A5"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Chaussée de Mons</w:t>
      </w:r>
      <w:r w:rsidR="0075448D">
        <w:rPr>
          <w:rFonts w:ascii="Arial" w:hAnsi="Arial" w:cs="Arial"/>
          <w:b/>
          <w:noProof/>
          <w:sz w:val="18"/>
          <w:szCs w:val="18"/>
        </w:rPr>
        <w:t>,</w:t>
      </w:r>
      <w:r w:rsidRPr="008B0C34">
        <w:rPr>
          <w:rFonts w:ascii="Arial" w:hAnsi="Arial" w:cs="Arial"/>
          <w:b/>
          <w:sz w:val="18"/>
          <w:szCs w:val="18"/>
        </w:rPr>
        <w:t xml:space="preserve"> </w:t>
      </w:r>
      <w:r w:rsidRPr="008B0C34">
        <w:rPr>
          <w:rFonts w:ascii="Arial" w:hAnsi="Arial" w:cs="Arial"/>
          <w:b/>
          <w:noProof/>
          <w:sz w:val="18"/>
          <w:szCs w:val="18"/>
        </w:rPr>
        <w:t>20</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mettre en conformité la modification de la façade à rue, l'ajout d'un logement et des travaux au rez-de-chaussée commercial en HoReCa</w:t>
      </w:r>
    </w:p>
    <w:p w14:paraId="2203CEB3" w14:textId="011FAC08"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C32A74">
        <w:rPr>
          <w:rFonts w:ascii="Arial" w:hAnsi="Arial" w:cs="Arial"/>
          <w:b/>
          <w:sz w:val="18"/>
          <w:szCs w:val="18"/>
          <w:lang w:val="fr-BE"/>
        </w:rPr>
        <w:t>logement, commerce</w:t>
      </w:r>
    </w:p>
    <w:p w14:paraId="071D7F59" w14:textId="161EBDBD"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espace structurant, liseré de noyau commercial, zone d'intérêt culturel, historique, esthétique ou d'embellissement (ZICHEE), zone mixte</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application de la prescription </w:t>
      </w:r>
      <w:proofErr w:type="gramStart"/>
      <w:r w:rsidRPr="008B0C34">
        <w:rPr>
          <w:rFonts w:ascii="Arial" w:hAnsi="Arial" w:cs="Arial"/>
          <w:sz w:val="18"/>
          <w:szCs w:val="18"/>
          <w:lang w:val="fr-BE"/>
        </w:rPr>
        <w:t>générale  0.6.</w:t>
      </w:r>
      <w:proofErr w:type="gramEnd"/>
      <w:r w:rsidRPr="008B0C34">
        <w:rPr>
          <w:rFonts w:ascii="Arial" w:hAnsi="Arial" w:cs="Arial"/>
          <w:sz w:val="18"/>
          <w:szCs w:val="18"/>
          <w:lang w:val="fr-BE"/>
        </w:rPr>
        <w:t xml:space="preserve"> </w:t>
      </w:r>
      <w:proofErr w:type="gramStart"/>
      <w:r w:rsidRPr="008B0C34">
        <w:rPr>
          <w:rFonts w:ascii="Arial" w:hAnsi="Arial" w:cs="Arial"/>
          <w:sz w:val="18"/>
          <w:szCs w:val="18"/>
          <w:lang w:val="fr-BE"/>
        </w:rPr>
        <w:t>du</w:t>
      </w:r>
      <w:proofErr w:type="gramEnd"/>
      <w:r w:rsidRPr="008B0C34">
        <w:rPr>
          <w:rFonts w:ascii="Arial" w:hAnsi="Arial" w:cs="Arial"/>
          <w:sz w:val="18"/>
          <w:szCs w:val="18"/>
          <w:lang w:val="fr-BE"/>
        </w:rPr>
        <w:t xml:space="preserve"> PRAS (actes et travaux portant atteinte aux intérieurs d'îlots) </w:t>
      </w:r>
      <w:r w:rsidRPr="008B0C34">
        <w:rPr>
          <w:rFonts w:ascii="Arial" w:hAnsi="Arial" w:cs="Arial"/>
          <w:sz w:val="18"/>
          <w:szCs w:val="18"/>
          <w:lang w:val="fr-BE"/>
        </w:rPr>
        <w:br/>
        <w:t xml:space="preserve">  dérogation à l'art.4 du titre I du RRU (profondeur de la construction) </w:t>
      </w:r>
      <w:r w:rsidRPr="008B0C34">
        <w:rPr>
          <w:rFonts w:ascii="Arial" w:hAnsi="Arial" w:cs="Arial"/>
          <w:sz w:val="18"/>
          <w:szCs w:val="18"/>
          <w:lang w:val="fr-BE"/>
        </w:rPr>
        <w:br/>
        <w:t xml:space="preserve">  application de la prescription particulière 3.5.1° du PRAS (modifications des caractéristiques urbanistiques des constructions) </w:t>
      </w:r>
      <w:r w:rsidRPr="008B0C34">
        <w:rPr>
          <w:rFonts w:ascii="Arial" w:hAnsi="Arial" w:cs="Arial"/>
          <w:sz w:val="18"/>
          <w:szCs w:val="18"/>
          <w:lang w:val="fr-BE"/>
        </w:rPr>
        <w:br/>
        <w:t xml:space="preserve">  dérogation à l'art.6 du titre I du RRU (toiture - hauteur) </w:t>
      </w:r>
      <w:r w:rsidRPr="008B0C34">
        <w:rPr>
          <w:rFonts w:ascii="Arial" w:hAnsi="Arial" w:cs="Arial"/>
          <w:sz w:val="18"/>
          <w:szCs w:val="18"/>
          <w:lang w:val="fr-BE"/>
        </w:rPr>
        <w:br/>
        <w:t xml:space="preserve">  application de l'art. 153 §2.al 2&amp;amp;3 du COBAT (dérogation à un règlement communal d'urbanisme ou à un règlement des bâtisses)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630F5957" w:rsidR="00B30DA9" w:rsidRPr="008B0C34" w:rsidRDefault="00A769CE" w:rsidP="00B30DA9">
      <w:pPr>
        <w:spacing w:after="0"/>
        <w:rPr>
          <w:rFonts w:ascii="Arial" w:hAnsi="Arial" w:cs="Arial"/>
          <w:sz w:val="18"/>
          <w:szCs w:val="18"/>
          <w:lang w:val="fr-BE"/>
        </w:rPr>
      </w:pPr>
      <w:r>
        <w:rPr>
          <w:noProof/>
        </w:rPr>
        <w:pict w14:anchorId="30B50EA9">
          <v:shape id="Image 3" o:spid="_x0000_s1046" type="#_x0000_t75" style="position:absolute;margin-left:658.1pt;margin-top:9.15pt;width:58.5pt;height:58.5pt;z-index:-251658237;visibility:visible;mso-wrap-style:square;mso-position-horizontal-relative:text;mso-position-vertical-relative:text">
            <v:imagedata r:id="rId9" o:title=""/>
          </v:shape>
        </w:pict>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proofErr w:type="gramStart"/>
      <w:r w:rsidRPr="008B0C34">
        <w:rPr>
          <w:rFonts w:ascii="Arial" w:hAnsi="Arial" w:cs="Arial"/>
          <w:sz w:val="18"/>
          <w:szCs w:val="18"/>
        </w:rPr>
        <w:t>à</w:t>
      </w:r>
      <w:proofErr w:type="gramEnd"/>
      <w:r w:rsidRPr="008B0C34">
        <w:rPr>
          <w:rFonts w:ascii="Arial" w:hAnsi="Arial" w:cs="Arial"/>
          <w:sz w:val="18"/>
          <w:szCs w:val="18"/>
        </w:rPr>
        <w:t xml:space="preserve">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proofErr w:type="gramStart"/>
      <w:r>
        <w:rPr>
          <w:rFonts w:ascii="Arial" w:hAnsi="Arial" w:cs="Arial"/>
          <w:sz w:val="18"/>
          <w:szCs w:val="18"/>
        </w:rPr>
        <w:t>du</w:t>
      </w:r>
      <w:proofErr w:type="gramEnd"/>
      <w:r>
        <w:rPr>
          <w:rFonts w:ascii="Arial" w:hAnsi="Arial" w:cs="Arial"/>
          <w:sz w:val="18"/>
          <w:szCs w:val="18"/>
        </w:rPr>
        <w:t xml:space="preserve">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w:t>
      </w:r>
      <w:proofErr w:type="spellStart"/>
      <w:r w:rsidR="00CB3D31">
        <w:rPr>
          <w:rFonts w:ascii="Arial" w:hAnsi="Arial" w:cs="Arial"/>
          <w:sz w:val="18"/>
          <w:szCs w:val="18"/>
        </w:rPr>
        <w:t>commissiondeconcertation@anderlecht.brussels</w:t>
      </w:r>
      <w:proofErr w:type="spellEnd"/>
      <w:r w:rsidR="00CB3D31">
        <w:rPr>
          <w:rFonts w:ascii="Arial" w:hAnsi="Arial" w:cs="Arial"/>
          <w:sz w:val="18"/>
          <w:szCs w:val="18"/>
        </w:rPr>
        <w:t>)</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7777777" w:rsidR="00CC0B1B" w:rsidRDefault="00A769CE" w:rsidP="00CC0B1B">
      <w:pPr>
        <w:spacing w:after="0"/>
        <w:rPr>
          <w:rFonts w:ascii="Arial" w:eastAsia="Arial Unicode MS" w:hAnsi="Arial" w:cs="Arial"/>
          <w:sz w:val="18"/>
          <w:szCs w:val="18"/>
          <w:lang w:val="fr-FR"/>
        </w:rPr>
      </w:pPr>
      <w:r>
        <w:rPr>
          <w:noProof/>
          <w:sz w:val="18"/>
          <w:szCs w:val="18"/>
        </w:rPr>
        <w:pict w14:anchorId="4D87D882">
          <v:shape id="Image 7" o:spid="_x0000_s1041" type="#_x0000_t75" style="position:absolute;margin-left:443.65pt;margin-top:6.9pt;width:39.9pt;height:100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Pr>
          <w:noProof/>
          <w:sz w:val="18"/>
          <w:szCs w:val="18"/>
        </w:rPr>
        <w:pict w14:anchorId="6B4191EB">
          <v:shape id="Image 8" o:spid="_x0000_s1040" type="#_x0000_t75" style="position:absolute;margin-left:168.4pt;margin-top:.65pt;width:128.6pt;height:98.75pt;z-index:-251658239;visibility:visible;mso-wrap-style:square;mso-wrap-distance-left:9pt;mso-wrap-distance-top:0;mso-wrap-distance-right:9pt;mso-wrap-distance-bottom:0;mso-position-horizontal-relative:text;mso-position-vertical-relative:text;mso-width-relative:margin;mso-height-relative:margin">
            <v:imagedata r:id="rId14" o:title=""/>
          </v:shape>
        </w:pict>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L’</w:t>
      </w:r>
      <w:proofErr w:type="spellStart"/>
      <w:r w:rsidR="007F4333" w:rsidRPr="007F4333">
        <w:rPr>
          <w:rFonts w:ascii="Arial" w:eastAsia="Arial Unicode MS" w:hAnsi="Arial" w:cs="Arial"/>
          <w:sz w:val="18"/>
          <w:szCs w:val="18"/>
          <w:lang w:val="fr-FR"/>
        </w:rPr>
        <w:t>Echevin</w:t>
      </w:r>
      <w:proofErr w:type="spellEnd"/>
      <w:r w:rsidR="007F4333" w:rsidRPr="007F4333">
        <w:rPr>
          <w:rFonts w:ascii="Arial" w:eastAsia="Arial Unicode MS" w:hAnsi="Arial" w:cs="Arial"/>
          <w:sz w:val="18"/>
          <w:szCs w:val="18"/>
          <w:lang w:val="fr-FR"/>
        </w:rPr>
        <w:t xml:space="preserve">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w:t>
      </w:r>
      <w:proofErr w:type="spellStart"/>
      <w:r>
        <w:rPr>
          <w:rFonts w:ascii="Arial" w:hAnsi="Arial" w:cs="Arial"/>
          <w:szCs w:val="20"/>
          <w:lang w:val="nl-NL"/>
        </w:rPr>
        <w:t>le</w:t>
      </w:r>
      <w:proofErr w:type="spellEnd"/>
      <w:r>
        <w:rPr>
          <w:rFonts w:ascii="Arial" w:hAnsi="Arial" w:cs="Arial"/>
          <w:szCs w:val="20"/>
          <w:lang w:val="nl-NL"/>
        </w:rPr>
        <w:t xml:space="preserve"> </w:t>
      </w:r>
      <w:r w:rsidR="00EE2D81">
        <w:rPr>
          <w:rFonts w:ascii="Arial" w:hAnsi="Arial" w:cs="Arial"/>
          <w:noProof/>
          <w:szCs w:val="20"/>
          <w:lang w:val="nl-NL"/>
        </w:rPr>
        <w:t>25/05/2023</w:t>
      </w:r>
      <w:r>
        <w:rPr>
          <w:rFonts w:ascii="Arial" w:hAnsi="Arial" w:cs="Arial"/>
          <w:szCs w:val="20"/>
          <w:lang w:val="nl-NL"/>
        </w:rPr>
        <w:t>.</w:t>
      </w:r>
    </w:p>
    <w:p w14:paraId="553ACCA2" w14:textId="5A91A355" w:rsidR="00A81E0B" w:rsidRDefault="00A769CE">
      <w:pPr>
        <w:pStyle w:val="En-tte"/>
        <w:tabs>
          <w:tab w:val="clear" w:pos="4680"/>
          <w:tab w:val="clear" w:pos="9360"/>
        </w:tabs>
        <w:spacing w:after="0" w:line="240" w:lineRule="auto"/>
        <w:rPr>
          <w:rFonts w:ascii="Arial" w:hAnsi="Arial" w:cs="Arial"/>
          <w:lang w:val="fr-BE"/>
        </w:rPr>
      </w:pPr>
      <w:r>
        <w:rPr>
          <w:rFonts w:ascii="Arial" w:hAnsi="Arial" w:cs="Arial"/>
        </w:rPr>
        <w:pict w14:anchorId="665D2C0D">
          <v:shape id="_x0000_i1026" type="#_x0000_t75" style="width:70.8pt;height:69.6pt">
            <v:imagedata r:id="rId8" o:title="Logo"/>
          </v:shape>
        </w:pict>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52736</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 xml:space="preserve">Note à Serge </w:t>
      </w:r>
      <w:proofErr w:type="spellStart"/>
      <w:r>
        <w:rPr>
          <w:rFonts w:ascii="Arial" w:hAnsi="Arial" w:cs="Arial"/>
          <w:b/>
          <w:bCs/>
          <w:sz w:val="22"/>
        </w:rPr>
        <w:t>Lanckmans</w:t>
      </w:r>
      <w:proofErr w:type="spellEnd"/>
      <w:r>
        <w:rPr>
          <w:rFonts w:ascii="Arial" w:hAnsi="Arial" w:cs="Arial"/>
          <w:b/>
          <w:bCs/>
          <w:sz w:val="22"/>
        </w:rPr>
        <w:br/>
        <w:t xml:space="preserve">Responsable du service "Secrétariat - </w:t>
      </w:r>
      <w:proofErr w:type="spellStart"/>
      <w:r>
        <w:rPr>
          <w:rFonts w:ascii="Arial" w:hAnsi="Arial" w:cs="Arial"/>
          <w:b/>
          <w:bCs/>
          <w:sz w:val="22"/>
        </w:rPr>
        <w:t>Economat</w:t>
      </w:r>
      <w:proofErr w:type="spellEnd"/>
      <w:r>
        <w:rPr>
          <w:rFonts w:ascii="Arial" w:hAnsi="Arial" w:cs="Arial"/>
          <w:b/>
          <w:bCs/>
          <w:sz w:val="22"/>
        </w:rPr>
        <w: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Nous vous transmettons, en annexe, cinq affiches </w:t>
      </w:r>
      <w:r w:rsidRPr="0075448D">
        <w:rPr>
          <w:rFonts w:ascii="Arial" w:hAnsi="Arial" w:cs="Arial"/>
          <w:strike/>
          <w:szCs w:val="20"/>
          <w:lang w:val="fr-BE"/>
        </w:rPr>
        <w:t>(+ axonométrie)</w:t>
      </w:r>
      <w:r>
        <w:rPr>
          <w:rFonts w:ascii="Arial" w:hAnsi="Arial" w:cs="Arial"/>
          <w:szCs w:val="20"/>
          <w:lang w:val="fr-BE"/>
        </w:rPr>
        <w:t xml:space="preserv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proofErr w:type="gramStart"/>
      <w:r>
        <w:rPr>
          <w:rFonts w:ascii="Arial" w:hAnsi="Arial" w:cs="Arial"/>
          <w:szCs w:val="20"/>
          <w:lang w:val="fr-BE"/>
        </w:rPr>
        <w:t>trois</w:t>
      </w:r>
      <w:proofErr w:type="gramEnd"/>
      <w:r>
        <w:rPr>
          <w:rFonts w:ascii="Arial" w:hAnsi="Arial" w:cs="Arial"/>
          <w:szCs w:val="20"/>
          <w:lang w:val="fr-BE"/>
        </w:rPr>
        <w:t xml:space="preserve"> </w:t>
      </w:r>
      <w:r w:rsidRPr="0075448D">
        <w:rPr>
          <w:rFonts w:ascii="Arial" w:hAnsi="Arial" w:cs="Arial"/>
          <w:strike/>
          <w:szCs w:val="20"/>
          <w:lang w:val="fr-BE"/>
        </w:rPr>
        <w:t>(+ axonométrie)</w:t>
      </w:r>
      <w:r>
        <w:rPr>
          <w:rFonts w:ascii="Arial" w:hAnsi="Arial" w:cs="Arial"/>
          <w:szCs w:val="20"/>
          <w:lang w:val="fr-BE"/>
        </w:rPr>
        <w:t xml:space="preserv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1073F3BF" w:rsidR="00A81E0B" w:rsidRDefault="00A769CE">
      <w:pPr>
        <w:pStyle w:val="En-tte"/>
        <w:tabs>
          <w:tab w:val="clear" w:pos="4680"/>
          <w:tab w:val="clear" w:pos="9360"/>
        </w:tabs>
        <w:spacing w:after="0" w:line="240" w:lineRule="auto"/>
        <w:rPr>
          <w:rFonts w:ascii="Arial" w:hAnsi="Arial" w:cs="Arial"/>
          <w:lang w:val="fr-BE"/>
        </w:rPr>
      </w:pPr>
      <w:r>
        <w:rPr>
          <w:rFonts w:ascii="Arial" w:hAnsi="Arial" w:cs="Arial"/>
        </w:rPr>
        <w:pict w14:anchorId="71FCF5F0">
          <v:shape id="_x0000_i1027" type="#_x0000_t75" style="width:70.8pt;height:69.6pt">
            <v:imagedata r:id="rId8" o:title="Logo"/>
          </v:shape>
        </w:pict>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52736</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Pr="0075448D" w:rsidRDefault="00A81E0B">
      <w:pPr>
        <w:spacing w:after="0" w:line="240" w:lineRule="auto"/>
        <w:ind w:left="1100"/>
        <w:rPr>
          <w:rFonts w:ascii="Arial" w:hAnsi="Arial" w:cs="Arial"/>
          <w:szCs w:val="20"/>
          <w:lang w:val="nl-BE"/>
        </w:rPr>
      </w:pPr>
      <w:r>
        <w:rPr>
          <w:rFonts w:ascii="Arial" w:hAnsi="Arial" w:cs="Arial"/>
          <w:szCs w:val="20"/>
          <w:lang w:val="fr-BE"/>
        </w:rPr>
        <w:t xml:space="preserve"> </w:t>
      </w:r>
      <w:r w:rsidRPr="0075448D">
        <w:rPr>
          <w:rFonts w:ascii="Arial" w:hAnsi="Arial" w:cs="Arial"/>
          <w:szCs w:val="20"/>
          <w:lang w:val="nl-BE"/>
        </w:rPr>
        <w:br/>
      </w:r>
      <w:r w:rsidR="00EE2D81" w:rsidRPr="0075448D">
        <w:rPr>
          <w:rFonts w:ascii="Arial" w:hAnsi="Arial" w:cs="Arial"/>
          <w:noProof/>
          <w:szCs w:val="20"/>
          <w:lang w:val="nl-BE"/>
        </w:rPr>
        <w:t>Monsieur</w:t>
      </w:r>
      <w:r w:rsidRPr="0075448D">
        <w:rPr>
          <w:rFonts w:ascii="Arial" w:hAnsi="Arial" w:cs="Arial"/>
          <w:szCs w:val="20"/>
          <w:lang w:val="nl-BE"/>
        </w:rPr>
        <w:t xml:space="preserve"> </w:t>
      </w:r>
      <w:r w:rsidR="00EE2D81" w:rsidRPr="0075448D">
        <w:rPr>
          <w:rFonts w:ascii="Arial" w:hAnsi="Arial" w:cs="Arial"/>
          <w:szCs w:val="20"/>
          <w:lang w:val="nl-BE"/>
        </w:rPr>
        <w:t xml:space="preserve"> </w:t>
      </w:r>
      <w:r w:rsidR="00EE2D81" w:rsidRPr="0075448D">
        <w:rPr>
          <w:rFonts w:ascii="Arial" w:hAnsi="Arial" w:cs="Arial"/>
          <w:noProof/>
          <w:szCs w:val="20"/>
          <w:lang w:val="nl-BE"/>
        </w:rPr>
        <w:t>Selçuk</w:t>
      </w:r>
      <w:r w:rsidR="00EE2D81" w:rsidRPr="0075448D">
        <w:rPr>
          <w:rFonts w:ascii="Arial" w:hAnsi="Arial" w:cs="Arial"/>
          <w:szCs w:val="20"/>
          <w:lang w:val="nl-BE"/>
        </w:rPr>
        <w:t xml:space="preserve"> </w:t>
      </w:r>
      <w:r w:rsidR="00EE2D81" w:rsidRPr="0075448D">
        <w:rPr>
          <w:rFonts w:ascii="Arial" w:hAnsi="Arial" w:cs="Arial"/>
          <w:noProof/>
          <w:szCs w:val="20"/>
          <w:lang w:val="nl-BE"/>
        </w:rPr>
        <w:t>COSGUN</w:t>
      </w:r>
      <w:r w:rsidRPr="0075448D">
        <w:rPr>
          <w:rFonts w:ascii="Arial" w:hAnsi="Arial" w:cs="Arial"/>
          <w:szCs w:val="20"/>
          <w:lang w:val="nl-BE"/>
        </w:rPr>
        <w:t xml:space="preserve"> </w:t>
      </w:r>
      <w:r w:rsidRPr="0075448D">
        <w:rPr>
          <w:rFonts w:ascii="Arial" w:hAnsi="Arial" w:cs="Arial"/>
          <w:szCs w:val="20"/>
          <w:lang w:val="nl-BE"/>
        </w:rPr>
        <w:br/>
      </w:r>
      <w:r w:rsidR="00EE2D81" w:rsidRPr="0075448D">
        <w:rPr>
          <w:rFonts w:ascii="Arial" w:hAnsi="Arial" w:cs="Arial"/>
          <w:szCs w:val="20"/>
          <w:lang w:val="nl-BE"/>
        </w:rPr>
        <w:t xml:space="preserve"> </w:t>
      </w:r>
      <w:r w:rsidR="00EE2D81" w:rsidRPr="0075448D">
        <w:rPr>
          <w:rFonts w:ascii="Arial" w:hAnsi="Arial" w:cs="Arial"/>
          <w:noProof/>
          <w:szCs w:val="20"/>
          <w:lang w:val="nl-BE"/>
        </w:rPr>
        <w:t>Vilvoordsesteenweg</w:t>
      </w:r>
      <w:r w:rsidR="00EE2D81" w:rsidRPr="0075448D">
        <w:rPr>
          <w:rFonts w:ascii="Arial" w:hAnsi="Arial" w:cs="Arial"/>
          <w:szCs w:val="20"/>
          <w:lang w:val="nl-BE"/>
        </w:rPr>
        <w:t xml:space="preserve"> </w:t>
      </w:r>
      <w:r w:rsidR="00EE2D81" w:rsidRPr="0075448D">
        <w:rPr>
          <w:rFonts w:ascii="Arial" w:hAnsi="Arial" w:cs="Arial"/>
          <w:noProof/>
          <w:szCs w:val="20"/>
          <w:lang w:val="nl-BE"/>
        </w:rPr>
        <w:t>29</w:t>
      </w:r>
      <w:r w:rsidR="00EE2D81" w:rsidRPr="0075448D">
        <w:rPr>
          <w:rFonts w:ascii="Arial" w:hAnsi="Arial" w:cs="Arial"/>
          <w:szCs w:val="20"/>
          <w:lang w:val="nl-BE"/>
        </w:rPr>
        <w:t xml:space="preserve"> </w:t>
      </w:r>
      <w:r w:rsidRPr="0075448D">
        <w:rPr>
          <w:rFonts w:ascii="Arial" w:hAnsi="Arial" w:cs="Arial"/>
          <w:szCs w:val="20"/>
          <w:lang w:val="nl-BE"/>
        </w:rPr>
        <w:br/>
      </w:r>
      <w:r w:rsidR="00EE2D81" w:rsidRPr="0075448D">
        <w:rPr>
          <w:rFonts w:ascii="Arial" w:hAnsi="Arial" w:cs="Arial"/>
          <w:noProof/>
          <w:szCs w:val="20"/>
          <w:lang w:val="nl-BE"/>
        </w:rPr>
        <w:t>1820</w:t>
      </w:r>
      <w:r w:rsidRPr="0075448D">
        <w:rPr>
          <w:rFonts w:ascii="Arial" w:hAnsi="Arial" w:cs="Arial"/>
          <w:szCs w:val="20"/>
          <w:lang w:val="nl-BE"/>
        </w:rPr>
        <w:t xml:space="preserve"> </w:t>
      </w:r>
      <w:r w:rsidR="00EE2D81" w:rsidRPr="0075448D">
        <w:rPr>
          <w:rFonts w:ascii="Arial" w:hAnsi="Arial" w:cs="Arial"/>
          <w:noProof/>
          <w:szCs w:val="20"/>
          <w:lang w:val="nl-BE"/>
        </w:rPr>
        <w:t>Steenokkerzeel</w:t>
      </w:r>
      <w:r w:rsidRPr="0075448D">
        <w:rPr>
          <w:rFonts w:ascii="Arial" w:hAnsi="Arial" w:cs="Arial"/>
          <w:szCs w:val="20"/>
          <w:lang w:val="nl-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proofErr w:type="gramStart"/>
      <w:r>
        <w:rPr>
          <w:rFonts w:ascii="Arial" w:hAnsi="Arial" w:cs="Arial"/>
          <w:szCs w:val="20"/>
          <w:lang w:val="fr-BE"/>
        </w:rPr>
        <w:t>pour</w:t>
      </w:r>
      <w:proofErr w:type="gramEnd"/>
      <w:r>
        <w:rPr>
          <w:rFonts w:ascii="Arial" w:hAnsi="Arial" w:cs="Arial"/>
          <w:szCs w:val="20"/>
          <w:lang w:val="fr-BE"/>
        </w:rPr>
        <w:t xml:space="preserve"> un bien sis </w:t>
      </w:r>
      <w:r w:rsidR="00EE2D81">
        <w:rPr>
          <w:rFonts w:ascii="Arial" w:hAnsi="Arial" w:cs="Arial"/>
          <w:szCs w:val="20"/>
          <w:lang w:val="fr-BE"/>
        </w:rPr>
        <w:t xml:space="preserve">  </w:t>
      </w:r>
      <w:r w:rsidR="00EE2D81">
        <w:rPr>
          <w:rFonts w:ascii="Arial" w:hAnsi="Arial" w:cs="Arial"/>
          <w:noProof/>
          <w:szCs w:val="20"/>
          <w:lang w:val="fr-BE"/>
        </w:rPr>
        <w:t>Chaussée de Mons</w:t>
      </w:r>
      <w:r w:rsidR="00EE2D81">
        <w:rPr>
          <w:rFonts w:ascii="Arial" w:hAnsi="Arial" w:cs="Arial"/>
          <w:szCs w:val="20"/>
          <w:lang w:val="fr-BE"/>
        </w:rPr>
        <w:t xml:space="preserve"> </w:t>
      </w:r>
      <w:r w:rsidR="00EE2D81">
        <w:rPr>
          <w:rFonts w:ascii="Arial" w:hAnsi="Arial" w:cs="Arial"/>
          <w:noProof/>
          <w:szCs w:val="20"/>
          <w:lang w:val="fr-BE"/>
        </w:rPr>
        <w:t>20</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BB0"/>
    <w:rsid w:val="0001292D"/>
    <w:rsid w:val="000A72A5"/>
    <w:rsid w:val="00115EA7"/>
    <w:rsid w:val="0017146F"/>
    <w:rsid w:val="001773E5"/>
    <w:rsid w:val="0024268E"/>
    <w:rsid w:val="00247673"/>
    <w:rsid w:val="002535FE"/>
    <w:rsid w:val="00286C73"/>
    <w:rsid w:val="00305A19"/>
    <w:rsid w:val="003E0E1A"/>
    <w:rsid w:val="003F47BB"/>
    <w:rsid w:val="00402497"/>
    <w:rsid w:val="00427093"/>
    <w:rsid w:val="004474B9"/>
    <w:rsid w:val="00547C35"/>
    <w:rsid w:val="005C5465"/>
    <w:rsid w:val="005C666F"/>
    <w:rsid w:val="005E39A0"/>
    <w:rsid w:val="005E7F79"/>
    <w:rsid w:val="00623750"/>
    <w:rsid w:val="00647791"/>
    <w:rsid w:val="006C427B"/>
    <w:rsid w:val="00751AAA"/>
    <w:rsid w:val="0075448D"/>
    <w:rsid w:val="007B6293"/>
    <w:rsid w:val="007F4333"/>
    <w:rsid w:val="00845545"/>
    <w:rsid w:val="008B0C34"/>
    <w:rsid w:val="009A2C11"/>
    <w:rsid w:val="009E1FB6"/>
    <w:rsid w:val="00A74C42"/>
    <w:rsid w:val="00A81E0B"/>
    <w:rsid w:val="00B30DA9"/>
    <w:rsid w:val="00B610C9"/>
    <w:rsid w:val="00B962B8"/>
    <w:rsid w:val="00BC511A"/>
    <w:rsid w:val="00C2106F"/>
    <w:rsid w:val="00C30008"/>
    <w:rsid w:val="00C32A74"/>
    <w:rsid w:val="00C32BB0"/>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4110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2023-05-25T10:09:00Z</dcterms:created>
  <dcterms:modified xsi:type="dcterms:W3CDTF">2023-05-25T10:09:00Z</dcterms:modified>
</cp:coreProperties>
</file>